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A86" w:rsidRPr="00ED2A86" w:rsidRDefault="00ED2A86" w:rsidP="00ED2A8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noProof/>
        </w:rPr>
        <w:drawing>
          <wp:inline distT="0" distB="0" distL="0" distR="0">
            <wp:extent cx="1233170" cy="1095375"/>
            <wp:effectExtent l="19050" t="0" r="508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ED2A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Noile</w:t>
      </w:r>
      <w:proofErr w:type="spellEnd"/>
      <w:r w:rsidRPr="00ED2A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SSD-</w:t>
      </w:r>
      <w:proofErr w:type="spellStart"/>
      <w:r w:rsidRPr="00ED2A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uri</w:t>
      </w:r>
      <w:proofErr w:type="spellEnd"/>
      <w:r w:rsidRPr="00ED2A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Corsair din </w:t>
      </w:r>
      <w:proofErr w:type="spellStart"/>
      <w:r w:rsidRPr="00ED2A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seria</w:t>
      </w:r>
      <w:proofErr w:type="spellEnd"/>
      <w:r w:rsidRPr="00ED2A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Reactor</w:t>
      </w:r>
    </w:p>
    <w:p w:rsidR="006154A2" w:rsidRDefault="006154A2"/>
    <w:p w:rsidR="00ED2A86" w:rsidRDefault="00ED2A86" w:rsidP="00ED2A86">
      <w:pPr>
        <w:pStyle w:val="NormalWeb"/>
      </w:pPr>
      <w:r>
        <w:t xml:space="preserve">Corsair introduce </w:t>
      </w:r>
      <w:proofErr w:type="spellStart"/>
      <w:r>
        <w:t>pe</w:t>
      </w:r>
      <w:proofErr w:type="spellEnd"/>
      <w:r>
        <w:t xml:space="preserve"> </w:t>
      </w:r>
      <w:proofErr w:type="spellStart"/>
      <w:r>
        <w:t>piata</w:t>
      </w:r>
      <w:proofErr w:type="spellEnd"/>
      <w:r>
        <w:t xml:space="preserve"> o </w:t>
      </w:r>
      <w:proofErr w:type="spellStart"/>
      <w:r>
        <w:t>noua</w:t>
      </w:r>
      <w:proofErr w:type="spellEnd"/>
      <w:r>
        <w:t xml:space="preserve"> </w:t>
      </w:r>
      <w:proofErr w:type="spellStart"/>
      <w:r>
        <w:t>serie</w:t>
      </w:r>
      <w:proofErr w:type="spellEnd"/>
      <w:r>
        <w:t xml:space="preserve"> de SSD-</w:t>
      </w:r>
      <w:proofErr w:type="spellStart"/>
      <w:r>
        <w:t>uri</w:t>
      </w:r>
      <w:proofErr w:type="spellEnd"/>
      <w:r>
        <w:t xml:space="preserve"> de 2.5” </w:t>
      </w:r>
      <w:proofErr w:type="spellStart"/>
      <w:r>
        <w:t>mult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fiabile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rapide</w:t>
      </w:r>
      <w:proofErr w:type="spellEnd"/>
      <w:r>
        <w:t>.</w:t>
      </w:r>
    </w:p>
    <w:p w:rsidR="00ED2A86" w:rsidRDefault="00ED2A86" w:rsidP="00ED2A86">
      <w:pPr>
        <w:pStyle w:val="NormalWeb"/>
      </w:pPr>
      <w:r>
        <w:rPr>
          <w:noProof/>
          <w:color w:val="0000FF"/>
        </w:rPr>
        <w:drawing>
          <wp:inline distT="0" distB="0" distL="0" distR="0">
            <wp:extent cx="2860040" cy="2594610"/>
            <wp:effectExtent l="19050" t="0" r="0" b="0"/>
            <wp:docPr id="4" name="Picture 4" descr="http://blog.pccat.ro/wp-content/uploads/2010/02/CSSD-R60GB2-BRKT-angled_view-300x272.jpg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log.pccat.ro/wp-content/uploads/2010/02/CSSD-R60GB2-BRKT-angled_view-300x272.jpg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594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A86" w:rsidRDefault="00ED2A86" w:rsidP="00ED2A86">
      <w:pPr>
        <w:pStyle w:val="NormalWeb"/>
      </w:pPr>
      <w:r>
        <w:rPr>
          <w:noProof/>
          <w:color w:val="0000FF"/>
        </w:rPr>
        <w:drawing>
          <wp:inline distT="0" distB="0" distL="0" distR="0">
            <wp:extent cx="2860040" cy="2594610"/>
            <wp:effectExtent l="19050" t="0" r="0" b="0"/>
            <wp:docPr id="5" name="Picture 5" descr="http://blog.pccat.ro/wp-content/uploads/2010/02/CSSD-R120GB2-BRKT-angled_view-300x272.jpg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blog.pccat.ro/wp-content/uploads/2010/02/CSSD-R120GB2-BRKT-angled_view-300x272.jpg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594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A86" w:rsidRDefault="00ED2A86" w:rsidP="00ED2A86">
      <w:pPr>
        <w:pStyle w:val="NormalWeb"/>
      </w:pPr>
      <w:proofErr w:type="spellStart"/>
      <w:r>
        <w:lastRenderedPageBreak/>
        <w:t>Aceasta</w:t>
      </w:r>
      <w:proofErr w:type="spellEnd"/>
      <w:r>
        <w:t xml:space="preserve"> </w:t>
      </w:r>
      <w:proofErr w:type="spellStart"/>
      <w:r>
        <w:t>serie</w:t>
      </w:r>
      <w:proofErr w:type="spellEnd"/>
      <w:r>
        <w:t xml:space="preserve"> de SSD-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reprezinta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echilibru</w:t>
      </w:r>
      <w:proofErr w:type="spellEnd"/>
      <w:r>
        <w:t xml:space="preserve"> perfect </w:t>
      </w:r>
      <w:proofErr w:type="spellStart"/>
      <w:r>
        <w:t>intre</w:t>
      </w:r>
      <w:proofErr w:type="spellEnd"/>
      <w:r>
        <w:t xml:space="preserve"> </w:t>
      </w:r>
      <w:proofErr w:type="spellStart"/>
      <w:r>
        <w:t>performanta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cost,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nevoile</w:t>
      </w:r>
      <w:proofErr w:type="spellEnd"/>
      <w:r>
        <w:t xml:space="preserve"> de SSD-</w:t>
      </w:r>
      <w:proofErr w:type="spellStart"/>
      <w:r>
        <w:t>uri</w:t>
      </w:r>
      <w:proofErr w:type="spellEnd"/>
      <w:r>
        <w:t xml:space="preserve">. </w:t>
      </w:r>
      <w:proofErr w:type="spellStart"/>
      <w:proofErr w:type="gramStart"/>
      <w:r>
        <w:t>Pornirea</w:t>
      </w:r>
      <w:proofErr w:type="spellEnd"/>
      <w:r>
        <w:t xml:space="preserve"> </w:t>
      </w:r>
      <w:proofErr w:type="spellStart"/>
      <w:r>
        <w:t>rapida</w:t>
      </w:r>
      <w:proofErr w:type="spellEnd"/>
      <w:r>
        <w:t xml:space="preserve"> a </w:t>
      </w:r>
      <w:proofErr w:type="spellStart"/>
      <w:r>
        <w:t>sistemului</w:t>
      </w:r>
      <w:proofErr w:type="spellEnd"/>
      <w:r>
        <w:t xml:space="preserve">, </w:t>
      </w:r>
      <w:proofErr w:type="spellStart"/>
      <w:r>
        <w:t>incarcarea</w:t>
      </w:r>
      <w:proofErr w:type="spellEnd"/>
      <w:r>
        <w:t xml:space="preserve"> </w:t>
      </w:r>
      <w:proofErr w:type="spellStart"/>
      <w:r>
        <w:t>foarte</w:t>
      </w:r>
      <w:proofErr w:type="spellEnd"/>
      <w:r>
        <w:t xml:space="preserve"> </w:t>
      </w:r>
      <w:proofErr w:type="spellStart"/>
      <w:r>
        <w:t>rapida</w:t>
      </w:r>
      <w:proofErr w:type="spellEnd"/>
      <w:r>
        <w:t xml:space="preserve"> a </w:t>
      </w:r>
      <w:proofErr w:type="spellStart"/>
      <w:r>
        <w:t>jocurilor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aplicatiilor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lipsa</w:t>
      </w:r>
      <w:proofErr w:type="spellEnd"/>
      <w:r>
        <w:t xml:space="preserve"> </w:t>
      </w:r>
      <w:proofErr w:type="spellStart"/>
      <w:r>
        <w:t>zgomotului</w:t>
      </w:r>
      <w:proofErr w:type="spellEnd"/>
      <w:r>
        <w:t xml:space="preserve"> </w:t>
      </w:r>
      <w:proofErr w:type="spellStart"/>
      <w:r>
        <w:t>reprezinta</w:t>
      </w:r>
      <w:proofErr w:type="spellEnd"/>
      <w:r>
        <w:t xml:space="preserve"> </w:t>
      </w:r>
      <w:proofErr w:type="spellStart"/>
      <w:r>
        <w:t>avantajele</w:t>
      </w:r>
      <w:proofErr w:type="spellEnd"/>
      <w:r>
        <w:t xml:space="preserve"> </w:t>
      </w:r>
      <w:proofErr w:type="spellStart"/>
      <w:r>
        <w:t>oferite</w:t>
      </w:r>
      <w:proofErr w:type="spellEnd"/>
      <w:r>
        <w:t xml:space="preserve"> de </w:t>
      </w:r>
      <w:proofErr w:type="spellStart"/>
      <w:r>
        <w:t>seria</w:t>
      </w:r>
      <w:proofErr w:type="spellEnd"/>
      <w:r>
        <w:t xml:space="preserve"> Reactor.</w:t>
      </w:r>
      <w:proofErr w:type="gramEnd"/>
    </w:p>
    <w:p w:rsidR="00ED2A86" w:rsidRDefault="00ED2A86" w:rsidP="00ED2A86">
      <w:pPr>
        <w:pStyle w:val="NormalWeb"/>
      </w:pPr>
      <w:proofErr w:type="spellStart"/>
      <w:r>
        <w:t>Caracteristici</w:t>
      </w:r>
      <w:proofErr w:type="spellEnd"/>
      <w:r>
        <w:t>:</w:t>
      </w:r>
      <w:r>
        <w:br/>
      </w:r>
      <w:proofErr w:type="spellStart"/>
      <w:r>
        <w:t>Denumire</w:t>
      </w:r>
      <w:proofErr w:type="spellEnd"/>
      <w:r>
        <w:t xml:space="preserve"> </w:t>
      </w:r>
      <w:proofErr w:type="spellStart"/>
      <w:r>
        <w:t>produs</w:t>
      </w:r>
      <w:proofErr w:type="spellEnd"/>
      <w:r>
        <w:t>:                     Reactor 60GB / Reactor 120GB</w:t>
      </w:r>
      <w:r>
        <w:br/>
        <w:t xml:space="preserve">Part number:                               </w:t>
      </w:r>
      <w:hyperlink r:id="rId9" w:tgtFrame="_blank" w:history="1">
        <w:r>
          <w:rPr>
            <w:rStyle w:val="Hyperlink"/>
          </w:rPr>
          <w:t>CSSD-R60GB2-BRKT</w:t>
        </w:r>
      </w:hyperlink>
      <w:r>
        <w:t xml:space="preserve"> / </w:t>
      </w:r>
      <w:hyperlink r:id="rId10" w:tgtFrame="_blank" w:history="1">
        <w:r>
          <w:rPr>
            <w:rStyle w:val="Hyperlink"/>
          </w:rPr>
          <w:t>CSSD-R120GB2-BRKT</w:t>
        </w:r>
      </w:hyperlink>
      <w:r>
        <w:br/>
      </w:r>
      <w:proofErr w:type="spellStart"/>
      <w:r>
        <w:t>Garantie</w:t>
      </w:r>
      <w:proofErr w:type="spellEnd"/>
      <w:r>
        <w:t xml:space="preserve">:                                       2 </w:t>
      </w:r>
      <w:proofErr w:type="spellStart"/>
      <w:r>
        <w:t>ani</w:t>
      </w:r>
      <w:proofErr w:type="spellEnd"/>
      <w:r>
        <w:br/>
      </w:r>
      <w:proofErr w:type="spellStart"/>
      <w:r>
        <w:t>Viteza</w:t>
      </w:r>
      <w:proofErr w:type="spellEnd"/>
      <w:r>
        <w:t xml:space="preserve"> </w:t>
      </w:r>
      <w:proofErr w:type="spellStart"/>
      <w:r>
        <w:t>citire</w:t>
      </w:r>
      <w:proofErr w:type="spellEnd"/>
      <w:r>
        <w:t>:                                250MB/s  /  250MB/s</w:t>
      </w:r>
      <w:r>
        <w:br/>
      </w:r>
      <w:proofErr w:type="spellStart"/>
      <w:r>
        <w:t>Viteza</w:t>
      </w:r>
      <w:proofErr w:type="spellEnd"/>
      <w:r>
        <w:t xml:space="preserve"> </w:t>
      </w:r>
      <w:proofErr w:type="spellStart"/>
      <w:r>
        <w:t>scriere</w:t>
      </w:r>
      <w:proofErr w:type="spellEnd"/>
      <w:r>
        <w:t>:                            110MB/s  /  170MB/s</w:t>
      </w:r>
      <w:r>
        <w:br/>
      </w:r>
      <w:proofErr w:type="spellStart"/>
      <w:r>
        <w:t>Interfata</w:t>
      </w:r>
      <w:proofErr w:type="spellEnd"/>
      <w:r>
        <w:t>:                                      SATA II, USB2.0 /  SATA II, USB2.0</w:t>
      </w:r>
      <w:r>
        <w:br/>
        <w:t>Cache:                                            128MB DDR2 /  128MB DDR2</w:t>
      </w:r>
      <w:r>
        <w:br/>
      </w:r>
      <w:proofErr w:type="spellStart"/>
      <w:r>
        <w:t>Accesoriu</w:t>
      </w:r>
      <w:proofErr w:type="spellEnd"/>
      <w:r>
        <w:t xml:space="preserve"> </w:t>
      </w:r>
      <w:proofErr w:type="spellStart"/>
      <w:r>
        <w:t>inclus</w:t>
      </w:r>
      <w:proofErr w:type="spellEnd"/>
      <w:r>
        <w:t>:                      bracket adaptor de la 2.5” la 3.5”</w:t>
      </w:r>
    </w:p>
    <w:p w:rsidR="00ED2A86" w:rsidRDefault="00ED2A86" w:rsidP="00ED2A86">
      <w:pPr>
        <w:pStyle w:val="NormalWeb"/>
      </w:pPr>
      <w:r>
        <w:rPr>
          <w:noProof/>
          <w:color w:val="0000FF"/>
        </w:rPr>
        <w:drawing>
          <wp:inline distT="0" distB="0" distL="0" distR="0">
            <wp:extent cx="2860040" cy="2541270"/>
            <wp:effectExtent l="0" t="0" r="0" b="0"/>
            <wp:docPr id="6" name="Picture 6" descr="http://blog.pccat.ro/wp-content/uploads/2010/02/SSD_bracket-300x267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blog.pccat.ro/wp-content/uploads/2010/02/SSD_bracket-300x267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541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A86" w:rsidRDefault="00ED2A86"/>
    <w:sectPr w:rsidR="00ED2A86" w:rsidSect="006154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D2A86"/>
    <w:rsid w:val="006154A2"/>
    <w:rsid w:val="00ED2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4A2"/>
  </w:style>
  <w:style w:type="paragraph" w:styleId="Heading1">
    <w:name w:val="heading 1"/>
    <w:basedOn w:val="Normal"/>
    <w:link w:val="Heading1Char"/>
    <w:uiPriority w:val="9"/>
    <w:qFormat/>
    <w:rsid w:val="00ED2A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2A8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A8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D2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D2A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5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42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blog.pccat.ro/wp-content/uploads/2010/02/CSSD-R120GB2-BRKT-angled_view.jpg" TargetMode="External"/><Relationship Id="rId12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blog.pccat.ro/wp-content/uploads/2010/02/SSD_bracket.png" TargetMode="External"/><Relationship Id="rId5" Type="http://schemas.openxmlformats.org/officeDocument/2006/relationships/hyperlink" Target="http://blog.pccat.ro/wp-content/uploads/2010/02/CSSD-R60GB2-BRKT-angled_view.jpg" TargetMode="External"/><Relationship Id="rId10" Type="http://schemas.openxmlformats.org/officeDocument/2006/relationships/hyperlink" Target="http://www.pccat.ro/producatori/203-corsair.html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www.pccat.ro/producatori/203-corsair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169</Words>
  <Characters>964</Characters>
  <Application>Microsoft Office Word</Application>
  <DocSecurity>0</DocSecurity>
  <Lines>8</Lines>
  <Paragraphs>2</Paragraphs>
  <ScaleCrop>false</ScaleCrop>
  <Company>Home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Activated User</dc:creator>
  <cp:keywords/>
  <dc:description/>
  <cp:lastModifiedBy>Activated User</cp:lastModifiedBy>
  <cp:revision>1</cp:revision>
  <dcterms:created xsi:type="dcterms:W3CDTF">2010-05-19T02:57:00Z</dcterms:created>
  <dcterms:modified xsi:type="dcterms:W3CDTF">2010-05-19T03:00:00Z</dcterms:modified>
</cp:coreProperties>
</file>